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>石家庄市第四十四中学作课活动（教案、记录）专用</w:t>
      </w:r>
    </w:p>
    <w:p>
      <w:pPr>
        <w:spacing w:line="400" w:lineRule="exact"/>
        <w:rPr>
          <w:rFonts w:hint="eastAsia"/>
          <w:szCs w:val="21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课题：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授课教师基本信息</w:t>
      </w:r>
    </w:p>
    <w:tbl>
      <w:tblPr>
        <w:tblStyle w:val="6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544"/>
        <w:gridCol w:w="1275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卢晓燕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2020年9月8日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上课地点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1918班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作课类型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教材版本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初二年级语文部编版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作课课型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听课教师基本信息</w:t>
      </w:r>
    </w:p>
    <w:tbl>
      <w:tblPr>
        <w:tblStyle w:val="6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544"/>
        <w:gridCol w:w="1275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听课教师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470" w:type="dxa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8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470" w:type="dxa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</w:p>
    <w:p>
      <w:pPr>
        <w:spacing w:line="400" w:lineRule="exact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一、教学目标</w:t>
      </w:r>
      <w:r>
        <w:rPr>
          <w:rFonts w:hint="eastAsia"/>
          <w:b/>
          <w:sz w:val="24"/>
          <w:lang w:eastAsia="zh-CN"/>
        </w:rPr>
        <w:t>：</w:t>
      </w:r>
    </w:p>
    <w:p>
      <w:pPr>
        <w:spacing w:line="320" w:lineRule="exact"/>
        <w:rPr>
          <w:rFonts w:hint="default" w:eastAsia="宋体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eastAsia"/>
          <w:szCs w:val="21"/>
        </w:rPr>
      </w:pPr>
      <w:r>
        <w:rPr>
          <w:rFonts w:hint="eastAsia"/>
          <w:b/>
          <w:sz w:val="24"/>
        </w:rPr>
        <w:t>教学重点</w:t>
      </w:r>
      <w:r>
        <w:rPr>
          <w:rFonts w:hint="eastAsia"/>
          <w:b/>
          <w:sz w:val="24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482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b/>
          <w:sz w:val="24"/>
        </w:rPr>
        <w:t>难点</w:t>
      </w:r>
      <w:r>
        <w:rPr>
          <w:rFonts w:hint="eastAsia"/>
          <w:szCs w:val="21"/>
        </w:rPr>
        <w:t>:</w:t>
      </w:r>
      <w:r>
        <w:rPr>
          <w:rFonts w:hint="eastAsia"/>
          <w:szCs w:val="21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四、教学过程：</w:t>
      </w:r>
    </w:p>
    <w:tbl>
      <w:tblPr>
        <w:tblStyle w:val="6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5396"/>
        <w:gridCol w:w="1223"/>
        <w:gridCol w:w="959"/>
        <w:gridCol w:w="62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教学环节</w:t>
            </w:r>
          </w:p>
        </w:tc>
        <w:tc>
          <w:tcPr>
            <w:tcW w:w="53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教师活动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学生活动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设计说明</w:t>
            </w: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分配</w:t>
            </w: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听课人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导入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5396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eastAsia="zh-CN"/>
              </w:rPr>
              <w:t>以第五版十元人民币导入，让学生了解三峡这个中国的文化符号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吸引学生兴趣，激起对三峡了解的愿望</w:t>
            </w: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5396" w:type="dxa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复习检测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重点词语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</w:t>
            </w:r>
            <w:r>
              <w:rPr>
                <w:rFonts w:hint="eastAsia"/>
                <w:szCs w:val="21"/>
                <w:lang w:eastAsia="zh-CN"/>
              </w:rPr>
              <w:t xml:space="preserve">略无阙处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2、夏水襄陵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3、素湍绿潭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4、属引凄异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一词多义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自三峡七百里中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自非亭午夜分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沿溯阻绝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绝山献多生怪柏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哀转久绝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句子翻译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自非亭午夜分，不见曦月。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虽乘奔御风，不以疾也。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则素湍绿潭，回清倒影。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二、读文章  赏美景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人们都说，三峡美，三峡奇。那作者是从哪些方面描写三峡美景的？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山（第一段）</w:t>
            </w:r>
            <w:r>
              <w:rPr>
                <w:rFonts w:hint="eastAsia"/>
                <w:szCs w:val="21"/>
                <w:lang w:val="en-US" w:eastAsia="zh-CN"/>
              </w:rPr>
              <w:t xml:space="preserve"> 连绵不断，高峻险拔。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水（第二三四段）四季之景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三、找美点  析手法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体会景物的特点，请把每段文字中最能表现景物特点的句子找出来，说说作者是如果表现这些景物特点的？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山：高峻、连绵、陡峭、狭窄（正面、侧面描写结合）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夏水：水势大，水流急（侧面描写、对比）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春冬：水退潭清，沉静优美（多角度描写、动静结合、一字一景）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秋：水枯气寒，悲寂凄凉（渔歌的作用）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四、归纳小结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五、质疑探究：写水为什么不按春夏秋冬的顺序来写？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先写夏水，因为夏水最盛，最为凶险、迅疾，又与第1段相承。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春冬之景象相似，皆有“清荣峻茂“的盎然情趣，故合起来写。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最后写三峡之秋是因为秋季是水枯的时候。最后又聚焦于山，首尾呼应。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夏、春冬、秋的记叙顺序，是根据水由旺到枯，景象由繁茂争荣到清冷肃杀的变化过程来安排的。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学生思考回答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学生仿说</w:t>
            </w: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学生探寻景物特征，析手法</w:t>
            </w: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学生讨论</w:t>
            </w: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明确写景的顺序安排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回顾上节课重点字词句的学习成果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体会三峡之美，理清文章结构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赏析美景，学会写景要抓住景物主要特征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明确写景的顺序安排</w:t>
            </w: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  <w:p>
            <w:pPr>
              <w:spacing w:line="400" w:lineRule="exact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  <w:p>
            <w:pPr>
              <w:spacing w:line="400" w:lineRule="exact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88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396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拓展延伸</w:t>
            </w:r>
          </w:p>
          <w:p>
            <w:pPr>
              <w:numPr>
                <w:numId w:val="0"/>
              </w:numPr>
              <w:spacing w:line="32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文言文对比阅读</w:t>
            </w:r>
          </w:p>
          <w:p>
            <w:pPr>
              <w:jc w:val="left"/>
              <w:rPr>
                <w:rFonts w:hint="eastAsia" w:eastAsia="宋体"/>
                <w:b/>
                <w:bCs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学生练习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课内知识迁移</w:t>
            </w: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小结</w:t>
            </w:r>
          </w:p>
        </w:tc>
        <w:tc>
          <w:tcPr>
            <w:tcW w:w="53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板书</w:t>
            </w:r>
          </w:p>
        </w:tc>
        <w:tc>
          <w:tcPr>
            <w:tcW w:w="53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三峡美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反思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53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布置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作业</w:t>
            </w:r>
          </w:p>
        </w:tc>
        <w:tc>
          <w:tcPr>
            <w:tcW w:w="5396" w:type="dxa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推荐篇目：余秋雨《文化苦旅·三峡》、刘白羽《长江三峡》</w:t>
            </w:r>
          </w:p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 xml:space="preserve"> 背诵全文</w:t>
            </w:r>
          </w:p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课时练：合作探究</w:t>
            </w:r>
          </w:p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四、板书设计</w:t>
      </w:r>
    </w:p>
    <w:p>
      <w:pPr>
        <w:spacing w:line="400" w:lineRule="exact"/>
        <w:rPr>
          <w:rFonts w:hint="eastAsia"/>
          <w:b/>
          <w:sz w:val="24"/>
        </w:rPr>
      </w:pPr>
    </w:p>
    <w:p>
      <w:pPr>
        <w:spacing w:line="400" w:lineRule="exact"/>
        <w:rPr>
          <w:rFonts w:hint="eastAsia"/>
          <w:b/>
          <w:sz w:val="24"/>
        </w:rPr>
      </w:pPr>
    </w:p>
    <w:p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五、课后反思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AA1D43"/>
    <w:multiLevelType w:val="singleLevel"/>
    <w:tmpl w:val="C6AA1D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6565B0"/>
    <w:multiLevelType w:val="singleLevel"/>
    <w:tmpl w:val="2B6565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43EB8B"/>
    <w:multiLevelType w:val="singleLevel"/>
    <w:tmpl w:val="4643EB8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F3"/>
    <w:rsid w:val="00060ABB"/>
    <w:rsid w:val="000A0F52"/>
    <w:rsid w:val="000B6E1A"/>
    <w:rsid w:val="00105A07"/>
    <w:rsid w:val="001077EA"/>
    <w:rsid w:val="00115EFF"/>
    <w:rsid w:val="001202CC"/>
    <w:rsid w:val="00126BFD"/>
    <w:rsid w:val="00155ECF"/>
    <w:rsid w:val="0019105C"/>
    <w:rsid w:val="001E524F"/>
    <w:rsid w:val="00245F6A"/>
    <w:rsid w:val="00256185"/>
    <w:rsid w:val="002978C4"/>
    <w:rsid w:val="002B3716"/>
    <w:rsid w:val="00320A9C"/>
    <w:rsid w:val="00325375"/>
    <w:rsid w:val="003334A3"/>
    <w:rsid w:val="00357AAB"/>
    <w:rsid w:val="003906EA"/>
    <w:rsid w:val="00391F24"/>
    <w:rsid w:val="004024B3"/>
    <w:rsid w:val="004441A5"/>
    <w:rsid w:val="00453B82"/>
    <w:rsid w:val="004A6C3B"/>
    <w:rsid w:val="004D3C30"/>
    <w:rsid w:val="005058A1"/>
    <w:rsid w:val="00546776"/>
    <w:rsid w:val="005D1911"/>
    <w:rsid w:val="005F396D"/>
    <w:rsid w:val="00602857"/>
    <w:rsid w:val="00642052"/>
    <w:rsid w:val="006621A3"/>
    <w:rsid w:val="00682E83"/>
    <w:rsid w:val="00695520"/>
    <w:rsid w:val="006A7868"/>
    <w:rsid w:val="006B56B7"/>
    <w:rsid w:val="00744465"/>
    <w:rsid w:val="00781627"/>
    <w:rsid w:val="00785537"/>
    <w:rsid w:val="0079171F"/>
    <w:rsid w:val="007C25A9"/>
    <w:rsid w:val="007C3D8A"/>
    <w:rsid w:val="007C7B95"/>
    <w:rsid w:val="007D6B33"/>
    <w:rsid w:val="00800960"/>
    <w:rsid w:val="008117FA"/>
    <w:rsid w:val="008514A3"/>
    <w:rsid w:val="008667B2"/>
    <w:rsid w:val="0088663C"/>
    <w:rsid w:val="008D1620"/>
    <w:rsid w:val="008E4902"/>
    <w:rsid w:val="008F2C8F"/>
    <w:rsid w:val="00975759"/>
    <w:rsid w:val="00985DF3"/>
    <w:rsid w:val="00990C34"/>
    <w:rsid w:val="009C081D"/>
    <w:rsid w:val="009D3B3E"/>
    <w:rsid w:val="00A96A72"/>
    <w:rsid w:val="00AB1F7F"/>
    <w:rsid w:val="00AF0E2A"/>
    <w:rsid w:val="00B032C7"/>
    <w:rsid w:val="00B039C0"/>
    <w:rsid w:val="00B64890"/>
    <w:rsid w:val="00B7680F"/>
    <w:rsid w:val="00BE2771"/>
    <w:rsid w:val="00C02208"/>
    <w:rsid w:val="00C55710"/>
    <w:rsid w:val="00C94C87"/>
    <w:rsid w:val="00CF301D"/>
    <w:rsid w:val="00D057A1"/>
    <w:rsid w:val="00D25C3B"/>
    <w:rsid w:val="00DB7A7D"/>
    <w:rsid w:val="00DD2EF2"/>
    <w:rsid w:val="00DE10C8"/>
    <w:rsid w:val="00DF0FE5"/>
    <w:rsid w:val="00E30C06"/>
    <w:rsid w:val="00E44B71"/>
    <w:rsid w:val="00E6029B"/>
    <w:rsid w:val="00E6124D"/>
    <w:rsid w:val="00EA7985"/>
    <w:rsid w:val="00EB2DEE"/>
    <w:rsid w:val="00EB3A3A"/>
    <w:rsid w:val="00F102A0"/>
    <w:rsid w:val="00F53CF2"/>
    <w:rsid w:val="00F633B9"/>
    <w:rsid w:val="00F94442"/>
    <w:rsid w:val="00FC0366"/>
    <w:rsid w:val="00FD71A5"/>
    <w:rsid w:val="00FE6675"/>
    <w:rsid w:val="01A545C7"/>
    <w:rsid w:val="0B9F2CAD"/>
    <w:rsid w:val="0BA5417A"/>
    <w:rsid w:val="146169F3"/>
    <w:rsid w:val="186940DE"/>
    <w:rsid w:val="20C601BE"/>
    <w:rsid w:val="27DD01D3"/>
    <w:rsid w:val="29B20FE3"/>
    <w:rsid w:val="32C70F3C"/>
    <w:rsid w:val="38144CD1"/>
    <w:rsid w:val="3C5B0461"/>
    <w:rsid w:val="3CE750EB"/>
    <w:rsid w:val="421C5164"/>
    <w:rsid w:val="42997748"/>
    <w:rsid w:val="4FA0221E"/>
    <w:rsid w:val="53277131"/>
    <w:rsid w:val="583808E9"/>
    <w:rsid w:val="607D77FD"/>
    <w:rsid w:val="61F553EB"/>
    <w:rsid w:val="62A07787"/>
    <w:rsid w:val="64D52704"/>
    <w:rsid w:val="6E790D6A"/>
    <w:rsid w:val="723F3BA9"/>
    <w:rsid w:val="795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2B5DE-219C-45E4-AD2C-421E360D25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</Company>
  <Pages>5</Pages>
  <Words>261</Words>
  <Characters>1492</Characters>
  <Lines>12</Lines>
  <Paragraphs>3</Paragraphs>
  <TotalTime>57</TotalTime>
  <ScaleCrop>false</ScaleCrop>
  <LinksUpToDate>false</LinksUpToDate>
  <CharactersWithSpaces>1750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2018-01-03T10:41:00Z</dcterms:created>
  <dc:creator>sw</dc:creator>
  <cp:lastModifiedBy>期待六月</cp:lastModifiedBy>
  <dcterms:modified xsi:type="dcterms:W3CDTF">2020-09-08T03:07:58Z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